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236"/>
        <w:gridCol w:w="1238"/>
        <w:gridCol w:w="1294"/>
        <w:gridCol w:w="4807"/>
      </w:tblGrid>
      <w:tr w14:paraId="3209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vAlign w:val="center"/>
          </w:tcPr>
          <w:p w14:paraId="6F2323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国家、学校设立的本科生奖学金参评条件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（《中山大学本科生奖学金管理办法》）</w:t>
            </w:r>
          </w:p>
        </w:tc>
      </w:tr>
      <w:tr w14:paraId="0734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9" w:type="pct"/>
            <w:vAlign w:val="center"/>
          </w:tcPr>
          <w:p w14:paraId="26CB9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85" w:type="pct"/>
            <w:vAlign w:val="center"/>
          </w:tcPr>
          <w:p w14:paraId="6C5C1E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86" w:type="pct"/>
            <w:vAlign w:val="center"/>
          </w:tcPr>
          <w:p w14:paraId="250914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奖励标准（元/人）</w:t>
            </w:r>
          </w:p>
        </w:tc>
        <w:tc>
          <w:tcPr>
            <w:tcW w:w="717" w:type="pct"/>
            <w:vAlign w:val="center"/>
          </w:tcPr>
          <w:p w14:paraId="685883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参评年级</w:t>
            </w:r>
          </w:p>
        </w:tc>
        <w:tc>
          <w:tcPr>
            <w:tcW w:w="2663" w:type="pct"/>
            <w:vAlign w:val="center"/>
          </w:tcPr>
          <w:p w14:paraId="26C24D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参评条件</w:t>
            </w:r>
          </w:p>
        </w:tc>
      </w:tr>
      <w:tr w14:paraId="572B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9" w:type="pct"/>
            <w:vAlign w:val="center"/>
          </w:tcPr>
          <w:p w14:paraId="0E068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5" w:type="pct"/>
            <w:vAlign w:val="center"/>
          </w:tcPr>
          <w:p w14:paraId="2C7F7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国家奖学金</w:t>
            </w:r>
          </w:p>
        </w:tc>
        <w:tc>
          <w:tcPr>
            <w:tcW w:w="686" w:type="pct"/>
            <w:vAlign w:val="center"/>
          </w:tcPr>
          <w:p w14:paraId="32367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717" w:type="pct"/>
            <w:vAlign w:val="center"/>
          </w:tcPr>
          <w:p w14:paraId="6D7CE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级及以上</w:t>
            </w:r>
          </w:p>
        </w:tc>
        <w:tc>
          <w:tcPr>
            <w:tcW w:w="2663" w:type="pct"/>
            <w:vAlign w:val="center"/>
          </w:tcPr>
          <w:p w14:paraId="6B026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1.具有中华人民共和国国籍；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2.热爱祖国，拥护中国共产党的领导；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3.遵守宪法和法律，遵守学校规章制度；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4.诚实守信，道德品质优良；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5.在校期间学习成绩优异，社会实践、创新能力、综合素质等方面特别突出；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6.学习成绩排名和综合素质测评成绩排名均在前10%（含10%），同时获评当年度中山大学优秀学生奖学金一等奖。</w:t>
            </w:r>
          </w:p>
        </w:tc>
      </w:tr>
      <w:tr w14:paraId="1E3B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49" w:type="pct"/>
            <w:vAlign w:val="center"/>
          </w:tcPr>
          <w:p w14:paraId="499F4F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5" w:type="pct"/>
            <w:vAlign w:val="center"/>
          </w:tcPr>
          <w:p w14:paraId="7FAE7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  <w:tc>
          <w:tcPr>
            <w:tcW w:w="686" w:type="pct"/>
            <w:vAlign w:val="center"/>
          </w:tcPr>
          <w:p w14:paraId="62A9E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717" w:type="pct"/>
            <w:vAlign w:val="center"/>
          </w:tcPr>
          <w:p w14:paraId="2A404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级及以上</w:t>
            </w:r>
          </w:p>
        </w:tc>
        <w:tc>
          <w:tcPr>
            <w:tcW w:w="2663" w:type="pct"/>
            <w:vAlign w:val="center"/>
          </w:tcPr>
          <w:p w14:paraId="7E3DA6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1.具有中华人民共和国国籍；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2.热爱祖国，拥护中国共产党的领导；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3.遵守宪法和法律，遵守学校规章制度；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4.诚实守信，道德品质优良；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5.学习成绩优秀，综合素质测评成绩排名在前50%（含50%）；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6.学校认定为家庭经济困难学生，生活俭朴。</w:t>
            </w:r>
          </w:p>
        </w:tc>
      </w:tr>
      <w:tr w14:paraId="663B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9" w:type="pct"/>
            <w:vAlign w:val="center"/>
          </w:tcPr>
          <w:p w14:paraId="68FBD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5" w:type="pct"/>
            <w:vAlign w:val="center"/>
          </w:tcPr>
          <w:p w14:paraId="21A4B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中山大学优秀学生奖学金</w:t>
            </w:r>
          </w:p>
        </w:tc>
        <w:tc>
          <w:tcPr>
            <w:tcW w:w="686" w:type="pct"/>
            <w:vAlign w:val="center"/>
          </w:tcPr>
          <w:p w14:paraId="47B1C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一等：4000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二等：3000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三等：2000</w:t>
            </w:r>
          </w:p>
        </w:tc>
        <w:tc>
          <w:tcPr>
            <w:tcW w:w="717" w:type="pct"/>
            <w:vAlign w:val="center"/>
          </w:tcPr>
          <w:p w14:paraId="09A1FE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级及以上</w:t>
            </w:r>
          </w:p>
        </w:tc>
        <w:tc>
          <w:tcPr>
            <w:tcW w:w="2663" w:type="pct"/>
            <w:vAlign w:val="center"/>
          </w:tcPr>
          <w:p w14:paraId="26B76F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中山大学优秀学生奖学金一般参评条件如下：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1.综合素质测评成绩排名前8%（含8%）的学生，具备优秀学生一等奖学金评选资格；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2.综合素质测评成绩排名前20%（含20%）的学生，具备优秀学生二等奖学金评选资格；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3.综合素质测评成绩排名前50%（含50%）的学生，具备优秀学生三等奖学金评选资格。</w:t>
            </w:r>
          </w:p>
        </w:tc>
      </w:tr>
      <w:tr w14:paraId="613B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vAlign w:val="center"/>
          </w:tcPr>
          <w:p w14:paraId="1BB16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5" w:type="pct"/>
            <w:vAlign w:val="center"/>
          </w:tcPr>
          <w:p w14:paraId="7F132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中山大学专项奖学金</w:t>
            </w:r>
          </w:p>
        </w:tc>
        <w:tc>
          <w:tcPr>
            <w:tcW w:w="686" w:type="pct"/>
            <w:vAlign w:val="center"/>
          </w:tcPr>
          <w:p w14:paraId="1C717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1000/2000</w:t>
            </w:r>
          </w:p>
        </w:tc>
        <w:tc>
          <w:tcPr>
            <w:tcW w:w="717" w:type="pct"/>
            <w:vAlign w:val="center"/>
          </w:tcPr>
          <w:p w14:paraId="47EC4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级及以上</w:t>
            </w:r>
          </w:p>
        </w:tc>
        <w:tc>
          <w:tcPr>
            <w:tcW w:w="2663" w:type="pct"/>
            <w:vAlign w:val="center"/>
          </w:tcPr>
          <w:p w14:paraId="4ED520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中山大学专项奖学金的参评条件由各学院（系）确定。</w:t>
            </w:r>
          </w:p>
        </w:tc>
      </w:tr>
      <w:tr w14:paraId="6564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9" w:type="pct"/>
            <w:vAlign w:val="center"/>
          </w:tcPr>
          <w:p w14:paraId="52478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5" w:type="pct"/>
            <w:vAlign w:val="center"/>
          </w:tcPr>
          <w:p w14:paraId="1DE99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中山大学励志奖学金</w:t>
            </w:r>
          </w:p>
        </w:tc>
        <w:tc>
          <w:tcPr>
            <w:tcW w:w="686" w:type="pct"/>
            <w:vAlign w:val="center"/>
          </w:tcPr>
          <w:p w14:paraId="25B3C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一等：4000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二等：3000</w:t>
            </w:r>
          </w:p>
        </w:tc>
        <w:tc>
          <w:tcPr>
            <w:tcW w:w="717" w:type="pct"/>
            <w:vAlign w:val="center"/>
          </w:tcPr>
          <w:p w14:paraId="7D31F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级及以上</w:t>
            </w:r>
          </w:p>
        </w:tc>
        <w:tc>
          <w:tcPr>
            <w:tcW w:w="2663" w:type="pct"/>
            <w:vAlign w:val="center"/>
          </w:tcPr>
          <w:p w14:paraId="02147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1.学校认定为家庭经济困难学生；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2.学习成绩优良，综合素质测评成绩排名在前50%（含50%）：综合素质测评成绩排名前25%（含25%）的学生可以申请一等奖，综合素质测评排名25%-50%（含50%）的学生可以申请二等奖；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3.勤俭节约，生活简朴。</w:t>
            </w:r>
          </w:p>
        </w:tc>
      </w:tr>
    </w:tbl>
    <w:p w14:paraId="05527F07"/>
    <w:p w14:paraId="26B27879">
      <w:pPr>
        <w:widowControl/>
        <w:jc w:val="left"/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NDZhODNhYWIxOWRkMDhlN2RjOGQ5MGMyMGI4YWYifQ=="/>
  </w:docVars>
  <w:rsids>
    <w:rsidRoot w:val="001D78DD"/>
    <w:rsid w:val="000127A4"/>
    <w:rsid w:val="001573FB"/>
    <w:rsid w:val="001D29F4"/>
    <w:rsid w:val="001D78DD"/>
    <w:rsid w:val="00252F0F"/>
    <w:rsid w:val="003D77A2"/>
    <w:rsid w:val="008B1E98"/>
    <w:rsid w:val="009D6BE2"/>
    <w:rsid w:val="00C40A0E"/>
    <w:rsid w:val="00C64583"/>
    <w:rsid w:val="00E9006E"/>
    <w:rsid w:val="00F71216"/>
    <w:rsid w:val="55C92790"/>
    <w:rsid w:val="5F5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color w:val="FF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758</Characters>
  <Lines>5</Lines>
  <Paragraphs>1</Paragraphs>
  <TotalTime>1</TotalTime>
  <ScaleCrop>false</ScaleCrop>
  <LinksUpToDate>false</LinksUpToDate>
  <CharactersWithSpaces>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2023-10-08T11:18:00Z</dcterms:created>
  <dc:creator>lan danhong</dc:creator>
  <cp:lastModifiedBy>李永强</cp:lastModifiedBy>
  <dcterms:modified xsi:type="dcterms:W3CDTF">2025-09-29T07:15:24Z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6C4AAB5B160340FEB6643394D5381302_12</vt:lpwstr>
  </property>
  <property fmtid="{D5CDD505-2E9C-101B-9397-08002B2CF9AE}" pid="4" name="KSOTemplateDocerSaveRecord">
    <vt:lpwstr>eyJoZGlkIjoiYzMzMjA3ZjMwODY4NTVjOGJjOThiN2JhMWY4MWYwODgiLCJ1c2VySWQiOiIxNjQ5MjM5NTk0In0=</vt:lpwstr>
  </property>
</Properties>
</file>